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3A5" w:rsidRDefault="004E2FC3">
      <w:pPr>
        <w:rPr>
          <w:rFonts w:ascii="Arial" w:hAnsi="Arial" w:cs="Arial"/>
          <w:sz w:val="28"/>
        </w:rPr>
      </w:pPr>
      <w:r>
        <w:rPr>
          <w:rFonts w:ascii="Arial" w:hAnsi="Arial" w:cs="Arial"/>
          <w:sz w:val="28"/>
        </w:rPr>
        <w:tab/>
      </w:r>
      <w:r>
        <w:rPr>
          <w:rFonts w:ascii="Arial" w:hAnsi="Arial" w:cs="Arial"/>
          <w:sz w:val="28"/>
        </w:rPr>
        <w:tab/>
      </w:r>
      <w:r>
        <w:rPr>
          <w:rFonts w:ascii="Arial" w:hAnsi="Arial" w:cs="Arial"/>
          <w:sz w:val="28"/>
        </w:rPr>
        <w:tab/>
      </w:r>
      <w:r>
        <w:rPr>
          <w:rFonts w:ascii="Arial" w:hAnsi="Arial" w:cs="Arial"/>
          <w:sz w:val="28"/>
        </w:rPr>
        <w:tab/>
      </w:r>
      <w:r w:rsidRPr="00143619">
        <w:rPr>
          <w:rFonts w:ascii="Arial" w:hAnsi="Arial" w:cs="Arial"/>
          <w:b/>
          <w:sz w:val="28"/>
          <w:lang w:val="de-DE" w:eastAsia="de-DE"/>
        </w:rPr>
        <w:drawing>
          <wp:inline distT="0" distB="0" distL="0" distR="0">
            <wp:extent cx="923925" cy="1392003"/>
            <wp:effectExtent l="19050" t="0" r="9525" b="0"/>
            <wp:docPr id="2" name="Bild 1" descr="C:\Users\Weinreich\Documents\FAI Challenge Cups for IGC Website\_DSC1015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einreich\Documents\FAI Challenge Cups for IGC Website\_DSC1015 (2).JPG"/>
                    <pic:cNvPicPr>
                      <a:picLocks noChangeAspect="1" noChangeArrowheads="1"/>
                    </pic:cNvPicPr>
                  </pic:nvPicPr>
                  <pic:blipFill>
                    <a:blip r:embed="rId5" cstate="print"/>
                    <a:srcRect/>
                    <a:stretch>
                      <a:fillRect/>
                    </a:stretch>
                  </pic:blipFill>
                  <pic:spPr bwMode="auto">
                    <a:xfrm>
                      <a:off x="0" y="0"/>
                      <a:ext cx="924127" cy="1392307"/>
                    </a:xfrm>
                    <a:prstGeom prst="rect">
                      <a:avLst/>
                    </a:prstGeom>
                    <a:noFill/>
                    <a:ln w="9525">
                      <a:noFill/>
                      <a:miter lim="800000"/>
                      <a:headEnd/>
                      <a:tailEnd/>
                    </a:ln>
                  </pic:spPr>
                </pic:pic>
              </a:graphicData>
            </a:graphic>
          </wp:inline>
        </w:drawing>
      </w:r>
      <w:r>
        <w:rPr>
          <w:rFonts w:ascii="Arial" w:hAnsi="Arial" w:cs="Arial"/>
          <w:sz w:val="28"/>
          <w:lang w:val="de-DE" w:eastAsia="de-DE"/>
        </w:rPr>
        <w:drawing>
          <wp:anchor distT="0" distB="0" distL="71755" distR="71755" simplePos="0" relativeHeight="251659264" behindDoc="0" locked="0" layoutInCell="1" allowOverlap="1">
            <wp:simplePos x="0" y="0"/>
            <wp:positionH relativeFrom="column">
              <wp:posOffset>-33020</wp:posOffset>
            </wp:positionH>
            <wp:positionV relativeFrom="paragraph">
              <wp:posOffset>-42545</wp:posOffset>
            </wp:positionV>
            <wp:extent cx="1323975" cy="771525"/>
            <wp:effectExtent l="19050" t="0" r="9525" b="0"/>
            <wp:wrapSquare wrapText="bothSides"/>
            <wp:docPr id="7"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6"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p>
    <w:p w:rsidR="00287FFA" w:rsidRPr="004E2FC3" w:rsidRDefault="005E33A5">
      <w:pPr>
        <w:rPr>
          <w:rFonts w:ascii="Arial" w:hAnsi="Arial" w:cs="Arial"/>
          <w:b/>
          <w:sz w:val="28"/>
          <w:lang w:eastAsia="de-DE"/>
        </w:rPr>
      </w:pPr>
      <w:r w:rsidRPr="005E33A5">
        <w:rPr>
          <w:rFonts w:ascii="Arial" w:hAnsi="Arial" w:cs="Arial"/>
          <w:b/>
          <w:sz w:val="28"/>
        </w:rPr>
        <w:t>History of the</w:t>
      </w:r>
      <w:r w:rsidR="00CC23F5">
        <w:rPr>
          <w:rFonts w:ascii="Arial" w:hAnsi="Arial" w:cs="Arial"/>
          <w:b/>
          <w:sz w:val="28"/>
        </w:rPr>
        <w:t xml:space="preserve"> </w:t>
      </w:r>
      <w:r w:rsidRPr="005E33A5">
        <w:rPr>
          <w:rFonts w:ascii="Arial" w:hAnsi="Arial" w:cs="Arial"/>
          <w:b/>
          <w:sz w:val="28"/>
        </w:rPr>
        <w:t>Göran Ax Memorial Trophy</w:t>
      </w:r>
      <w:r w:rsidR="00143619">
        <w:rPr>
          <w:rFonts w:ascii="Arial" w:hAnsi="Arial" w:cs="Arial"/>
          <w:b/>
          <w:sz w:val="28"/>
        </w:rPr>
        <w:tab/>
      </w:r>
    </w:p>
    <w:p w:rsidR="00101757" w:rsidRPr="00143619" w:rsidRDefault="001131F0" w:rsidP="001131F0">
      <w:pPr>
        <w:rPr>
          <w:rFonts w:ascii="Arial" w:hAnsi="Arial" w:cs="Arial"/>
          <w:b/>
          <w:sz w:val="28"/>
        </w:rPr>
      </w:pPr>
      <w:r w:rsidRPr="00101757">
        <w:rPr>
          <w:rFonts w:ascii="Arial" w:hAnsi="Arial" w:cs="Arial"/>
          <w:lang w:eastAsia="de-DE"/>
        </w:rPr>
        <w:t>The Swedish Gliding Federation donated the Gör</w:t>
      </w:r>
      <w:r w:rsidR="002E5B19">
        <w:rPr>
          <w:rFonts w:ascii="Arial" w:hAnsi="Arial" w:cs="Arial"/>
          <w:lang w:eastAsia="de-DE"/>
        </w:rPr>
        <w:t xml:space="preserve">an Ax Memorial Trophy in 2019. </w:t>
      </w:r>
      <w:r w:rsidRPr="00101757">
        <w:rPr>
          <w:rFonts w:ascii="Arial" w:hAnsi="Arial" w:cs="Arial"/>
          <w:lang w:eastAsia="de-DE"/>
        </w:rPr>
        <w:t>The gliding community lost</w:t>
      </w:r>
      <w:r w:rsidR="00101757" w:rsidRPr="00101757">
        <w:rPr>
          <w:rFonts w:ascii="Arial" w:hAnsi="Arial" w:cs="Arial"/>
          <w:lang w:eastAsia="de-DE"/>
        </w:rPr>
        <w:t xml:space="preserve"> </w:t>
      </w:r>
      <w:r w:rsidRPr="00101757">
        <w:rPr>
          <w:rFonts w:ascii="Arial" w:hAnsi="Arial" w:cs="Arial"/>
          <w:lang w:eastAsia="de-DE"/>
        </w:rPr>
        <w:t xml:space="preserve">a best </w:t>
      </w:r>
      <w:r w:rsidR="002E5B19">
        <w:rPr>
          <w:rFonts w:ascii="Arial" w:hAnsi="Arial" w:cs="Arial"/>
          <w:lang w:eastAsia="de-DE"/>
        </w:rPr>
        <w:t>friend in 2018.</w:t>
      </w:r>
      <w:r w:rsidRPr="00101757">
        <w:rPr>
          <w:rFonts w:ascii="Arial" w:hAnsi="Arial" w:cs="Arial"/>
          <w:lang w:eastAsia="de-DE"/>
        </w:rPr>
        <w:t xml:space="preserve"> He was </w:t>
      </w:r>
      <w:r w:rsidR="002E5B19">
        <w:rPr>
          <w:rFonts w:ascii="Arial" w:hAnsi="Arial" w:cs="Arial"/>
          <w:lang w:eastAsia="de-DE"/>
        </w:rPr>
        <w:t>not only an accomplished,</w:t>
      </w:r>
      <w:r w:rsidRPr="00101757">
        <w:rPr>
          <w:rFonts w:ascii="Arial" w:hAnsi="Arial" w:cs="Arial"/>
          <w:lang w:eastAsia="de-DE"/>
        </w:rPr>
        <w:t xml:space="preserve"> successful </w:t>
      </w:r>
      <w:r w:rsidR="00101757">
        <w:rPr>
          <w:rFonts w:ascii="Arial" w:hAnsi="Arial" w:cs="Arial"/>
          <w:lang w:eastAsia="de-DE"/>
        </w:rPr>
        <w:t xml:space="preserve"> highly respected glider pilot,</w:t>
      </w:r>
      <w:r w:rsidRPr="00101757">
        <w:rPr>
          <w:rFonts w:ascii="Arial" w:hAnsi="Arial" w:cs="Arial"/>
          <w:lang w:eastAsia="de-DE"/>
        </w:rPr>
        <w:t xml:space="preserve"> Soaring World Champion in both Open and 15m classes, honoured with 2 Silver medals and a Bronze, Swedish Gliding Champion, but also because of his tireless efforts as a representative for the Swedish Gliding Federation over 3 decades. The whole gliding community</w:t>
      </w:r>
      <w:r w:rsidR="002E5B19">
        <w:rPr>
          <w:rFonts w:ascii="Arial" w:hAnsi="Arial" w:cs="Arial"/>
          <w:lang w:eastAsia="de-DE"/>
        </w:rPr>
        <w:t xml:space="preserve"> thanks Göran for his hard work.</w:t>
      </w:r>
      <w:r w:rsidRPr="00101757">
        <w:rPr>
          <w:rFonts w:ascii="Arial" w:hAnsi="Arial" w:cs="Arial"/>
          <w:lang w:eastAsia="de-DE"/>
        </w:rPr>
        <w:t xml:space="preserve"> He will always be remembered by the gliding community.</w:t>
      </w:r>
    </w:p>
    <w:p w:rsidR="00143619" w:rsidRDefault="00143619" w:rsidP="00143619">
      <w:pPr>
        <w:rPr>
          <w:rFonts w:ascii="Arial" w:hAnsi="Arial" w:cs="Arial"/>
          <w:lang w:eastAsia="de-DE"/>
        </w:rPr>
      </w:pPr>
      <w:r w:rsidRPr="00143619">
        <w:rPr>
          <w:rFonts w:ascii="Arial" w:hAnsi="Arial" w:cs="Arial"/>
          <w:lang w:eastAsia="de-DE"/>
        </w:rPr>
        <w:t>The Trophy made of glass, glass art, has been designed and produced by a famous Swedish artist in Arboga. The glass art, depicting a glider circling in the updrau</w:t>
      </w:r>
      <w:r>
        <w:rPr>
          <w:rFonts w:ascii="Arial" w:hAnsi="Arial" w:cs="Arial"/>
          <w:lang w:eastAsia="de-DE"/>
        </w:rPr>
        <w:t xml:space="preserve">ght, is placed on a base with an attached </w:t>
      </w:r>
      <w:r w:rsidRPr="00143619">
        <w:rPr>
          <w:rFonts w:ascii="Arial" w:hAnsi="Arial" w:cs="Arial"/>
          <w:lang w:eastAsia="de-DE"/>
        </w:rPr>
        <w:t>plaque</w:t>
      </w:r>
      <w:r>
        <w:rPr>
          <w:rFonts w:ascii="Arial" w:hAnsi="Arial" w:cs="Arial"/>
          <w:lang w:eastAsia="de-DE"/>
        </w:rPr>
        <w:t xml:space="preserve">. </w:t>
      </w:r>
      <w:r w:rsidRPr="00143619">
        <w:rPr>
          <w:rFonts w:ascii="Arial" w:hAnsi="Arial" w:cs="Arial"/>
          <w:lang w:eastAsia="de-DE"/>
        </w:rPr>
        <w:t>The base has space for further plaques to be engrav</w:t>
      </w:r>
      <w:r w:rsidR="001E5CE8">
        <w:rPr>
          <w:rFonts w:ascii="Arial" w:hAnsi="Arial" w:cs="Arial"/>
          <w:lang w:eastAsia="de-DE"/>
        </w:rPr>
        <w:t xml:space="preserve">ed with the name of the winners, </w:t>
      </w:r>
      <w:r>
        <w:rPr>
          <w:rFonts w:ascii="Arial" w:hAnsi="Arial" w:cs="Arial"/>
          <w:lang w:eastAsia="de-DE"/>
        </w:rPr>
        <w:t>as well as the nationality,</w:t>
      </w:r>
      <w:r w:rsidRPr="00143619">
        <w:rPr>
          <w:rFonts w:ascii="Arial" w:hAnsi="Arial" w:cs="Arial"/>
          <w:lang w:eastAsia="de-DE"/>
        </w:rPr>
        <w:t>place and time of the WGC</w:t>
      </w:r>
      <w:r>
        <w:rPr>
          <w:rFonts w:ascii="Arial" w:hAnsi="Arial" w:cs="Arial"/>
          <w:lang w:eastAsia="de-DE"/>
        </w:rPr>
        <w:t>s Open Class</w:t>
      </w:r>
      <w:r w:rsidRPr="00143619">
        <w:rPr>
          <w:rFonts w:ascii="Arial" w:hAnsi="Arial" w:cs="Arial"/>
          <w:lang w:eastAsia="de-DE"/>
        </w:rPr>
        <w:t>.</w:t>
      </w:r>
    </w:p>
    <w:p w:rsidR="00B93596" w:rsidRDefault="00101757" w:rsidP="001131F0">
      <w:pPr>
        <w:rPr>
          <w:rFonts w:ascii="Arial" w:hAnsi="Arial" w:cs="Arial"/>
          <w:lang w:eastAsia="de-DE"/>
        </w:rPr>
      </w:pPr>
      <w:r>
        <w:rPr>
          <w:rFonts w:ascii="Arial" w:hAnsi="Arial" w:cs="Arial"/>
          <w:lang w:eastAsia="de-DE"/>
        </w:rPr>
        <w:t>Rules:</w:t>
      </w:r>
    </w:p>
    <w:p w:rsidR="004749F2" w:rsidRPr="009B2303" w:rsidRDefault="00B93596" w:rsidP="004749F2">
      <w:pPr>
        <w:pStyle w:val="Listenabsatz"/>
        <w:numPr>
          <w:ilvl w:val="0"/>
          <w:numId w:val="1"/>
        </w:numPr>
        <w:rPr>
          <w:rFonts w:ascii="Arial" w:hAnsi="Arial" w:cs="Arial"/>
          <w:i/>
          <w:lang w:eastAsia="de-DE"/>
        </w:rPr>
      </w:pPr>
      <w:r w:rsidRPr="009B2303">
        <w:rPr>
          <w:rFonts w:ascii="Arial" w:hAnsi="Arial" w:cs="Arial"/>
          <w:i/>
          <w:lang w:eastAsia="de-DE"/>
        </w:rPr>
        <w:t>The Göran Ax Trophy is awarded to the pilot who achieves the highest accumulated Marking Distance in the Open Class during an entire World Gliding Championship.</w:t>
      </w:r>
    </w:p>
    <w:p w:rsidR="004749F2" w:rsidRPr="009B2303" w:rsidRDefault="00B93596" w:rsidP="004749F2">
      <w:pPr>
        <w:pStyle w:val="Listenabsatz"/>
        <w:numPr>
          <w:ilvl w:val="0"/>
          <w:numId w:val="1"/>
        </w:numPr>
        <w:rPr>
          <w:rFonts w:ascii="Arial" w:hAnsi="Arial" w:cs="Arial"/>
          <w:i/>
          <w:lang w:eastAsia="de-DE"/>
        </w:rPr>
      </w:pPr>
      <w:r w:rsidRPr="009B2303">
        <w:rPr>
          <w:rFonts w:ascii="Arial" w:hAnsi="Arial" w:cs="Arial"/>
          <w:i/>
          <w:lang w:eastAsia="de-DE"/>
        </w:rPr>
        <w:t>Training days are not counted.</w:t>
      </w:r>
    </w:p>
    <w:p w:rsidR="00B93596" w:rsidRPr="009B2303" w:rsidRDefault="004749F2" w:rsidP="004749F2">
      <w:pPr>
        <w:pStyle w:val="Listenabsatz"/>
        <w:numPr>
          <w:ilvl w:val="0"/>
          <w:numId w:val="1"/>
        </w:numPr>
        <w:rPr>
          <w:rFonts w:ascii="Arial" w:hAnsi="Arial" w:cs="Arial"/>
          <w:i/>
          <w:lang w:eastAsia="de-DE"/>
        </w:rPr>
      </w:pPr>
      <w:r w:rsidRPr="009B2303">
        <w:rPr>
          <w:rFonts w:ascii="Arial" w:hAnsi="Arial" w:cs="Arial"/>
          <w:i/>
          <w:lang w:eastAsia="de-DE"/>
        </w:rPr>
        <w:t xml:space="preserve"> A tie is</w:t>
      </w:r>
      <w:r w:rsidR="000D70AC" w:rsidRPr="009B2303">
        <w:rPr>
          <w:rFonts w:ascii="Arial" w:hAnsi="Arial" w:cs="Arial"/>
          <w:i/>
          <w:lang w:eastAsia="de-DE"/>
        </w:rPr>
        <w:t xml:space="preserve"> broken by the higher </w:t>
      </w:r>
      <w:r w:rsidR="00B93596" w:rsidRPr="009B2303">
        <w:rPr>
          <w:rFonts w:ascii="Arial" w:hAnsi="Arial" w:cs="Arial"/>
          <w:i/>
          <w:lang w:eastAsia="de-DE"/>
        </w:rPr>
        <w:t>overall placement at the end of the competition</w:t>
      </w:r>
    </w:p>
    <w:p w:rsidR="00BB22ED" w:rsidRPr="009B2303" w:rsidRDefault="000D70AC" w:rsidP="001131F0">
      <w:pPr>
        <w:pStyle w:val="Listenabsatz"/>
        <w:numPr>
          <w:ilvl w:val="0"/>
          <w:numId w:val="1"/>
        </w:numPr>
        <w:rPr>
          <w:rFonts w:ascii="Arial" w:hAnsi="Arial" w:cs="Arial"/>
          <w:i/>
          <w:lang w:eastAsia="de-DE"/>
        </w:rPr>
      </w:pPr>
      <w:r w:rsidRPr="009B2303">
        <w:rPr>
          <w:rFonts w:ascii="Arial" w:hAnsi="Arial" w:cs="Arial"/>
          <w:i/>
        </w:rPr>
        <w:t xml:space="preserve"> Engraving</w:t>
      </w:r>
      <w:r w:rsidRPr="009B2303">
        <w:rPr>
          <w:rFonts w:ascii="Arial" w:hAnsi="Arial" w:cs="Arial"/>
          <w:b/>
          <w:i/>
        </w:rPr>
        <w:t xml:space="preserve">                                                                                                                                                   </w:t>
      </w:r>
      <w:r w:rsidRPr="009B2303">
        <w:rPr>
          <w:rFonts w:ascii="Arial" w:hAnsi="Arial" w:cs="Arial"/>
          <w:i/>
        </w:rPr>
        <w:t>The engraving shall include the year and the place of the event, the name and the country of  the  winner.  It is recommended  to the holder of the Cup to organise the engraving before  the start of the next  WGC. The holder of the Challenge Cup is requested to bring  the Cup either personally or through the respective Team Captain  to the</w:t>
      </w:r>
      <w:r w:rsidR="007717A3" w:rsidRPr="009B2303">
        <w:rPr>
          <w:rFonts w:ascii="Arial" w:hAnsi="Arial" w:cs="Arial"/>
          <w:i/>
        </w:rPr>
        <w:t xml:space="preserve"> Organiser of the next champion</w:t>
      </w:r>
      <w:r w:rsidRPr="009B2303">
        <w:rPr>
          <w:rFonts w:ascii="Arial" w:hAnsi="Arial" w:cs="Arial"/>
          <w:i/>
        </w:rPr>
        <w:t>ship,  or to arrange for the trophy to be shipped in time. The Organisers of Worl</w:t>
      </w:r>
      <w:r w:rsidR="00142D16" w:rsidRPr="009B2303">
        <w:rPr>
          <w:rFonts w:ascii="Arial" w:hAnsi="Arial" w:cs="Arial"/>
          <w:i/>
        </w:rPr>
        <w:t xml:space="preserve">d Gliding Championships should </w:t>
      </w:r>
      <w:r w:rsidRPr="009B2303">
        <w:rPr>
          <w:rFonts w:ascii="Arial" w:hAnsi="Arial" w:cs="Arial"/>
          <w:i/>
        </w:rPr>
        <w:t xml:space="preserve">ensure that the engravings have been carried out.                                                              </w:t>
      </w:r>
    </w:p>
    <w:p w:rsidR="00B93596" w:rsidRDefault="00B93596" w:rsidP="001131F0">
      <w:pPr>
        <w:rPr>
          <w:rFonts w:ascii="Arial" w:hAnsi="Arial" w:cs="Arial"/>
          <w:lang w:eastAsia="de-DE"/>
        </w:rPr>
      </w:pPr>
      <w:r>
        <w:rPr>
          <w:rFonts w:ascii="Arial" w:hAnsi="Arial" w:cs="Arial"/>
          <w:lang w:eastAsia="de-DE"/>
        </w:rPr>
        <w:t>Award  Year</w:t>
      </w:r>
      <w:r>
        <w:rPr>
          <w:rFonts w:ascii="Arial" w:hAnsi="Arial" w:cs="Arial"/>
          <w:lang w:eastAsia="de-DE"/>
        </w:rPr>
        <w:tab/>
      </w:r>
      <w:r>
        <w:rPr>
          <w:rFonts w:ascii="Arial" w:hAnsi="Arial" w:cs="Arial"/>
          <w:lang w:eastAsia="de-DE"/>
        </w:rPr>
        <w:tab/>
        <w:t>Venue</w:t>
      </w:r>
      <w:r>
        <w:rPr>
          <w:rFonts w:ascii="Arial" w:hAnsi="Arial" w:cs="Arial"/>
          <w:lang w:eastAsia="de-DE"/>
        </w:rPr>
        <w:tab/>
      </w:r>
      <w:r>
        <w:rPr>
          <w:rFonts w:ascii="Arial" w:hAnsi="Arial" w:cs="Arial"/>
          <w:lang w:eastAsia="de-DE"/>
        </w:rPr>
        <w:tab/>
      </w:r>
      <w:r>
        <w:rPr>
          <w:rFonts w:ascii="Arial" w:hAnsi="Arial" w:cs="Arial"/>
          <w:lang w:eastAsia="de-DE"/>
        </w:rPr>
        <w:tab/>
      </w:r>
      <w:r>
        <w:rPr>
          <w:rFonts w:ascii="Arial" w:hAnsi="Arial" w:cs="Arial"/>
          <w:lang w:eastAsia="de-DE"/>
        </w:rPr>
        <w:tab/>
        <w:t>Winner</w:t>
      </w:r>
    </w:p>
    <w:p w:rsidR="00B93596" w:rsidRPr="00101757" w:rsidRDefault="00B93596" w:rsidP="001131F0">
      <w:pPr>
        <w:rPr>
          <w:rFonts w:ascii="Arial" w:hAnsi="Arial" w:cs="Arial"/>
          <w:lang w:eastAsia="de-DE"/>
        </w:rPr>
      </w:pPr>
      <w:r>
        <w:rPr>
          <w:rFonts w:ascii="Arial" w:hAnsi="Arial" w:cs="Arial"/>
          <w:lang w:eastAsia="de-DE"/>
        </w:rPr>
        <w:t>2022</w:t>
      </w:r>
      <w:r>
        <w:rPr>
          <w:rFonts w:ascii="Arial" w:hAnsi="Arial" w:cs="Arial"/>
          <w:lang w:eastAsia="de-DE"/>
        </w:rPr>
        <w:tab/>
        <w:t>37</w:t>
      </w:r>
      <w:r w:rsidRPr="00B93596">
        <w:rPr>
          <w:rFonts w:ascii="Arial" w:hAnsi="Arial" w:cs="Arial"/>
          <w:vertAlign w:val="superscript"/>
          <w:lang w:eastAsia="de-DE"/>
        </w:rPr>
        <w:t>th</w:t>
      </w:r>
      <w:r>
        <w:rPr>
          <w:rFonts w:ascii="Arial" w:hAnsi="Arial" w:cs="Arial"/>
          <w:lang w:eastAsia="de-DE"/>
        </w:rPr>
        <w:t xml:space="preserve"> WGC</w:t>
      </w:r>
      <w:r>
        <w:rPr>
          <w:rFonts w:ascii="Arial" w:hAnsi="Arial" w:cs="Arial"/>
          <w:lang w:eastAsia="de-DE"/>
        </w:rPr>
        <w:tab/>
        <w:t>Szeged / Hungary</w:t>
      </w:r>
      <w:r>
        <w:rPr>
          <w:rFonts w:ascii="Arial" w:hAnsi="Arial" w:cs="Arial"/>
          <w:lang w:eastAsia="de-DE"/>
        </w:rPr>
        <w:tab/>
      </w:r>
      <w:r>
        <w:rPr>
          <w:rFonts w:ascii="Arial" w:hAnsi="Arial" w:cs="Arial"/>
          <w:lang w:eastAsia="de-DE"/>
        </w:rPr>
        <w:tab/>
        <w:t>Radek Krejcirik / Czech Republic</w:t>
      </w:r>
    </w:p>
    <w:p w:rsidR="00143619" w:rsidRDefault="001131F0" w:rsidP="001131F0">
      <w:pPr>
        <w:rPr>
          <w:rFonts w:ascii="Arial" w:hAnsi="Arial" w:cs="Arial"/>
          <w:sz w:val="28"/>
          <w:lang w:eastAsia="de-DE"/>
        </w:rPr>
      </w:pPr>
      <w:r w:rsidRPr="001131F0">
        <w:rPr>
          <w:rFonts w:ascii="Arial" w:hAnsi="Arial" w:cs="Arial"/>
          <w:sz w:val="28"/>
          <w:lang w:eastAsia="de-DE"/>
        </w:rPr>
        <w:t xml:space="preserve"> </w:t>
      </w:r>
      <w:r w:rsidR="00143619">
        <w:rPr>
          <w:rFonts w:ascii="Arial" w:hAnsi="Arial" w:cs="Arial"/>
          <w:sz w:val="28"/>
          <w:lang w:eastAsia="de-DE"/>
        </w:rPr>
        <w:tab/>
      </w:r>
      <w:r w:rsidR="00143619">
        <w:rPr>
          <w:rFonts w:ascii="Arial" w:hAnsi="Arial" w:cs="Arial"/>
          <w:sz w:val="28"/>
          <w:lang w:eastAsia="de-DE"/>
        </w:rPr>
        <w:tab/>
      </w:r>
    </w:p>
    <w:p w:rsidR="004E2FC3" w:rsidRDefault="00143619" w:rsidP="001131F0">
      <w:pPr>
        <w:rPr>
          <w:rFonts w:ascii="Arial" w:hAnsi="Arial" w:cs="Arial"/>
          <w:sz w:val="28"/>
          <w:lang w:eastAsia="de-DE"/>
        </w:rPr>
      </w:pPr>
      <w:r>
        <w:rPr>
          <w:rFonts w:ascii="Arial" w:hAnsi="Arial" w:cs="Arial"/>
          <w:sz w:val="28"/>
          <w:lang w:eastAsia="de-DE"/>
        </w:rPr>
        <w:tab/>
      </w:r>
      <w:r>
        <w:rPr>
          <w:rFonts w:ascii="Arial" w:hAnsi="Arial" w:cs="Arial"/>
          <w:sz w:val="28"/>
          <w:lang w:eastAsia="de-DE"/>
        </w:rPr>
        <w:tab/>
      </w:r>
    </w:p>
    <w:p w:rsidR="004E2FC3" w:rsidRDefault="004E2FC3" w:rsidP="001131F0">
      <w:pPr>
        <w:rPr>
          <w:rFonts w:ascii="Arial" w:hAnsi="Arial" w:cs="Arial"/>
          <w:sz w:val="28"/>
          <w:lang w:eastAsia="de-DE"/>
        </w:rPr>
      </w:pPr>
    </w:p>
    <w:p w:rsidR="005E33A5" w:rsidRPr="005E33A5" w:rsidRDefault="004E2FC3" w:rsidP="001131F0">
      <w:pPr>
        <w:rPr>
          <w:rFonts w:ascii="Arial" w:hAnsi="Arial" w:cs="Arial"/>
          <w:sz w:val="28"/>
          <w:lang w:eastAsia="de-DE"/>
        </w:rPr>
      </w:pPr>
      <w:r>
        <w:rPr>
          <w:rFonts w:ascii="Arial" w:hAnsi="Arial" w:cs="Arial"/>
          <w:sz w:val="28"/>
          <w:lang w:eastAsia="de-DE"/>
        </w:rPr>
        <w:tab/>
      </w:r>
      <w:r>
        <w:rPr>
          <w:rFonts w:ascii="Arial" w:hAnsi="Arial" w:cs="Arial"/>
          <w:sz w:val="28"/>
          <w:lang w:eastAsia="de-DE"/>
        </w:rPr>
        <w:tab/>
      </w:r>
      <w:r>
        <w:rPr>
          <w:rFonts w:ascii="Arial" w:hAnsi="Arial" w:cs="Arial"/>
          <w:sz w:val="28"/>
          <w:lang w:eastAsia="de-DE"/>
        </w:rPr>
        <w:tab/>
      </w:r>
      <w:r w:rsidR="00BB22ED" w:rsidRPr="00BB22ED">
        <w:rPr>
          <w:rFonts w:ascii="Arial" w:hAnsi="Arial" w:cs="Arial"/>
          <w:sz w:val="20"/>
          <w:lang w:eastAsia="de-DE"/>
        </w:rPr>
        <w:t>FAI</w:t>
      </w:r>
      <w:r w:rsidR="00BB22ED">
        <w:rPr>
          <w:rFonts w:ascii="Arial" w:hAnsi="Arial" w:cs="Arial"/>
          <w:sz w:val="20"/>
          <w:lang w:eastAsia="de-DE"/>
        </w:rPr>
        <w:t xml:space="preserve"> Challenge Cups Manager’s report to IGC Plenary 202</w:t>
      </w:r>
      <w:r w:rsidR="002414C7">
        <w:rPr>
          <w:rFonts w:ascii="Arial" w:hAnsi="Arial" w:cs="Arial"/>
          <w:sz w:val="20"/>
          <w:lang w:eastAsia="de-DE"/>
        </w:rPr>
        <w:t>4</w:t>
      </w:r>
    </w:p>
    <w:sectPr w:rsidR="005E33A5" w:rsidRPr="005E33A5" w:rsidSect="00287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DF6B18"/>
    <w:multiLevelType w:val="hybridMultilevel"/>
    <w:tmpl w:val="9F8E8F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E33A5"/>
    <w:rsid w:val="00017540"/>
    <w:rsid w:val="0007566B"/>
    <w:rsid w:val="000D70AC"/>
    <w:rsid w:val="00101757"/>
    <w:rsid w:val="001131F0"/>
    <w:rsid w:val="0013144D"/>
    <w:rsid w:val="00142D16"/>
    <w:rsid w:val="00143619"/>
    <w:rsid w:val="001B155C"/>
    <w:rsid w:val="001E5CE8"/>
    <w:rsid w:val="002414C7"/>
    <w:rsid w:val="00282941"/>
    <w:rsid w:val="00287FFA"/>
    <w:rsid w:val="002E5B19"/>
    <w:rsid w:val="003167DC"/>
    <w:rsid w:val="003258E6"/>
    <w:rsid w:val="00367FD4"/>
    <w:rsid w:val="00436EEE"/>
    <w:rsid w:val="00441791"/>
    <w:rsid w:val="00445803"/>
    <w:rsid w:val="004749F2"/>
    <w:rsid w:val="004E2FC3"/>
    <w:rsid w:val="004F0F63"/>
    <w:rsid w:val="005E33A5"/>
    <w:rsid w:val="00603AF0"/>
    <w:rsid w:val="0061040D"/>
    <w:rsid w:val="00667801"/>
    <w:rsid w:val="00741EE4"/>
    <w:rsid w:val="007717A3"/>
    <w:rsid w:val="00922E22"/>
    <w:rsid w:val="009B2303"/>
    <w:rsid w:val="009C4EBE"/>
    <w:rsid w:val="00B93596"/>
    <w:rsid w:val="00BB22ED"/>
    <w:rsid w:val="00C322D1"/>
    <w:rsid w:val="00C80C62"/>
    <w:rsid w:val="00CC23F5"/>
    <w:rsid w:val="00DB6A2E"/>
    <w:rsid w:val="00EA7AC8"/>
    <w:rsid w:val="00ED093E"/>
    <w:rsid w:val="00F107A1"/>
    <w:rsid w:val="00F96E71"/>
    <w:rsid w:val="00FD59B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7FFA"/>
    <w:rPr>
      <w:noProof/>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749F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Weinreich</dc:creator>
  <cp:lastModifiedBy>Weinreich</cp:lastModifiedBy>
  <cp:revision>2</cp:revision>
  <cp:lastPrinted>2022-09-16T14:58:00Z</cp:lastPrinted>
  <dcterms:created xsi:type="dcterms:W3CDTF">2024-01-02T13:33:00Z</dcterms:created>
  <dcterms:modified xsi:type="dcterms:W3CDTF">2024-01-02T13:33:00Z</dcterms:modified>
</cp:coreProperties>
</file>